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D4" w:rsidRDefault="006E5CD4" w:rsidP="00FE51BC">
      <w:pPr>
        <w:rPr>
          <w:szCs w:val="21"/>
        </w:rPr>
      </w:pPr>
      <w:bookmarkStart w:id="0" w:name="_GoBack"/>
      <w:bookmarkEnd w:id="0"/>
    </w:p>
    <w:p w:rsidR="00AB25BF" w:rsidRPr="00636DA4" w:rsidRDefault="00AB25BF" w:rsidP="00636DA4">
      <w:pPr>
        <w:widowControl w:val="0"/>
        <w:shd w:val="clear" w:color="auto" w:fill="FFFF00"/>
        <w:autoSpaceDE w:val="0"/>
        <w:autoSpaceDN w:val="0"/>
        <w:adjustRightInd w:val="0"/>
        <w:jc w:val="center"/>
        <w:outlineLvl w:val="0"/>
        <w:rPr>
          <w:i/>
          <w:sz w:val="22"/>
          <w:szCs w:val="22"/>
        </w:rPr>
      </w:pPr>
      <w:r w:rsidRPr="00AB25BF">
        <w:rPr>
          <w:i/>
          <w:sz w:val="22"/>
          <w:szCs w:val="22"/>
        </w:rPr>
        <w:t xml:space="preserve">DRAFT </w:t>
      </w:r>
      <w:r w:rsidR="00636DA4" w:rsidRPr="00636DA4">
        <w:rPr>
          <w:i/>
          <w:sz w:val="22"/>
          <w:szCs w:val="22"/>
        </w:rPr>
        <w:t>LETTER</w:t>
      </w:r>
    </w:p>
    <w:p w:rsidR="00AB25BF" w:rsidRPr="00AB25BF" w:rsidRDefault="008C6FC3" w:rsidP="00636DA4">
      <w:pPr>
        <w:widowControl w:val="0"/>
        <w:shd w:val="clear" w:color="auto" w:fill="FFFF00"/>
        <w:autoSpaceDE w:val="0"/>
        <w:autoSpaceDN w:val="0"/>
        <w:adjustRightInd w:val="0"/>
        <w:jc w:val="center"/>
        <w:outlineLvl w:val="0"/>
        <w:rPr>
          <w:i/>
          <w:sz w:val="22"/>
          <w:szCs w:val="22"/>
        </w:rPr>
      </w:pPr>
      <w:r w:rsidRPr="00636DA4">
        <w:rPr>
          <w:i/>
          <w:sz w:val="22"/>
          <w:szCs w:val="22"/>
        </w:rPr>
        <w:t xml:space="preserve">to accompany a </w:t>
      </w:r>
      <w:r w:rsidR="00DD6C7B" w:rsidRPr="00636DA4">
        <w:rPr>
          <w:i/>
          <w:sz w:val="22"/>
          <w:szCs w:val="22"/>
        </w:rPr>
        <w:t xml:space="preserve">Representative’s </w:t>
      </w:r>
      <w:r w:rsidRPr="00636DA4">
        <w:rPr>
          <w:i/>
          <w:sz w:val="22"/>
          <w:szCs w:val="22"/>
        </w:rPr>
        <w:t xml:space="preserve">FY’14 </w:t>
      </w:r>
      <w:r w:rsidR="00DD6C7B" w:rsidRPr="00636DA4">
        <w:rPr>
          <w:i/>
          <w:sz w:val="22"/>
          <w:szCs w:val="22"/>
        </w:rPr>
        <w:t xml:space="preserve">appropriations request for the </w:t>
      </w:r>
      <w:r w:rsidR="00676631">
        <w:rPr>
          <w:i/>
          <w:sz w:val="22"/>
          <w:szCs w:val="22"/>
        </w:rPr>
        <w:t>CDFI Fund P</w:t>
      </w:r>
      <w:r w:rsidR="00DD6C7B" w:rsidRPr="00636DA4">
        <w:rPr>
          <w:i/>
          <w:sz w:val="22"/>
          <w:szCs w:val="22"/>
        </w:rPr>
        <w:t>rogram</w:t>
      </w:r>
    </w:p>
    <w:p w:rsidR="00AB25BF" w:rsidRPr="00AB25BF" w:rsidRDefault="00AB25BF" w:rsidP="00AB25BF">
      <w:pPr>
        <w:widowControl w:val="0"/>
        <w:autoSpaceDE w:val="0"/>
        <w:autoSpaceDN w:val="0"/>
        <w:adjustRightInd w:val="0"/>
      </w:pPr>
    </w:p>
    <w:tbl>
      <w:tblPr>
        <w:tblW w:w="9738" w:type="dxa"/>
        <w:tblLook w:val="0000" w:firstRow="0" w:lastRow="0" w:firstColumn="0" w:lastColumn="0" w:noHBand="0" w:noVBand="0"/>
      </w:tblPr>
      <w:tblGrid>
        <w:gridCol w:w="4788"/>
        <w:gridCol w:w="4950"/>
      </w:tblGrid>
      <w:tr w:rsidR="00AB25BF" w:rsidRPr="00AB25BF" w:rsidTr="00636DA4">
        <w:trPr>
          <w:trHeight w:val="177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B25BF" w:rsidRPr="00AB25BF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AB25BF">
              <w:t xml:space="preserve">The Honorable </w:t>
            </w:r>
            <w:r>
              <w:t>Ander Crenshaw</w:t>
            </w:r>
          </w:p>
          <w:p w:rsidR="00AB25BF" w:rsidRPr="00AB25BF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AB25BF">
              <w:t>Chairman</w:t>
            </w:r>
          </w:p>
          <w:p w:rsidR="00AB25BF" w:rsidRPr="00AB25BF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AB25BF">
              <w:t xml:space="preserve">Appropriations Subcommittee on </w:t>
            </w:r>
          </w:p>
          <w:p w:rsidR="00AB25BF" w:rsidRPr="00AB25BF" w:rsidRDefault="00AB25BF" w:rsidP="00AB25BF">
            <w:pPr>
              <w:widowControl w:val="0"/>
              <w:autoSpaceDE w:val="0"/>
              <w:autoSpaceDN w:val="0"/>
              <w:adjustRightInd w:val="0"/>
            </w:pPr>
            <w:r>
              <w:t>Financial Services and General Government</w:t>
            </w:r>
          </w:p>
          <w:p w:rsidR="00AB25BF" w:rsidRPr="00AB25BF" w:rsidRDefault="00AB25BF" w:rsidP="00AB25BF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country-region">
              <w:smartTag w:uri="urn:schemas-microsoft-com:office:smarttags" w:element="place">
                <w:r w:rsidRPr="00AB25BF">
                  <w:t>United States</w:t>
                </w:r>
              </w:smartTag>
            </w:smartTag>
            <w:r w:rsidRPr="00AB25BF">
              <w:t xml:space="preserve"> House of Representatives</w:t>
            </w:r>
          </w:p>
          <w:p w:rsidR="00AB25BF" w:rsidRPr="00AB25BF" w:rsidRDefault="00AB25BF" w:rsidP="00AB25BF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AB25BF">
                  <w:t>Washington</w:t>
                </w:r>
              </w:smartTag>
              <w:r w:rsidRPr="00AB25BF">
                <w:t xml:space="preserve">, </w:t>
              </w:r>
              <w:smartTag w:uri="urn:schemas-microsoft-com:office:smarttags" w:element="State">
                <w:r w:rsidRPr="00AB25BF">
                  <w:t>DC</w:t>
                </w:r>
              </w:smartTag>
              <w:r w:rsidRPr="00AB25BF">
                <w:t xml:space="preserve">  </w:t>
              </w:r>
              <w:smartTag w:uri="urn:schemas-microsoft-com:office:smarttags" w:element="PostalCode">
                <w:r w:rsidRPr="00AB25BF">
                  <w:t>20515</w:t>
                </w:r>
              </w:smartTag>
            </w:smartTag>
          </w:p>
          <w:p w:rsidR="00AB25BF" w:rsidRPr="00AB25BF" w:rsidRDefault="00AB25BF" w:rsidP="00AB25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AB25BF" w:rsidRPr="00AB25BF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AB25BF">
              <w:t xml:space="preserve">The Honorable </w:t>
            </w:r>
            <w:r>
              <w:t>Jose Serrano</w:t>
            </w:r>
            <w:r w:rsidRPr="00AB25BF">
              <w:t xml:space="preserve"> </w:t>
            </w:r>
          </w:p>
          <w:p w:rsidR="00AB25BF" w:rsidRPr="00AB25BF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AB25BF">
              <w:t>Ranking Member</w:t>
            </w:r>
          </w:p>
          <w:p w:rsidR="00AB25BF" w:rsidRPr="00AB25BF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AB25BF">
              <w:t xml:space="preserve">Appropriations Subcommittee on </w:t>
            </w:r>
          </w:p>
          <w:p w:rsidR="00AB25BF" w:rsidRPr="00AB25BF" w:rsidRDefault="00AB25BF" w:rsidP="00AB25BF">
            <w:pPr>
              <w:widowControl w:val="0"/>
              <w:autoSpaceDE w:val="0"/>
              <w:autoSpaceDN w:val="0"/>
              <w:adjustRightInd w:val="0"/>
            </w:pPr>
            <w:r>
              <w:t>Financial Services and General Government</w:t>
            </w:r>
          </w:p>
          <w:p w:rsidR="00AB25BF" w:rsidRPr="00AB25BF" w:rsidRDefault="00AB25BF" w:rsidP="00AB25BF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country-region">
              <w:smartTag w:uri="urn:schemas-microsoft-com:office:smarttags" w:element="place">
                <w:r w:rsidRPr="00AB25BF">
                  <w:t>United States</w:t>
                </w:r>
              </w:smartTag>
            </w:smartTag>
            <w:r w:rsidRPr="00AB25BF">
              <w:t xml:space="preserve"> House of Representatives</w:t>
            </w:r>
          </w:p>
          <w:p w:rsidR="00AB25BF" w:rsidRPr="00AB25BF" w:rsidRDefault="00AB25BF" w:rsidP="00AB25BF">
            <w:pPr>
              <w:widowControl w:val="0"/>
              <w:autoSpaceDE w:val="0"/>
              <w:autoSpaceDN w:val="0"/>
              <w:adjustRightInd w:val="0"/>
            </w:pPr>
            <w:r w:rsidRPr="00AB25BF">
              <w:t>Washington, DC  20515</w:t>
            </w:r>
          </w:p>
        </w:tc>
      </w:tr>
    </w:tbl>
    <w:p w:rsidR="00AB25BF" w:rsidRPr="00AB25BF" w:rsidRDefault="00AB25BF" w:rsidP="00AB25BF">
      <w:pPr>
        <w:widowControl w:val="0"/>
        <w:autoSpaceDE w:val="0"/>
        <w:autoSpaceDN w:val="0"/>
        <w:adjustRightInd w:val="0"/>
      </w:pPr>
    </w:p>
    <w:p w:rsidR="00572123" w:rsidRDefault="00572123" w:rsidP="00AB25BF">
      <w:pPr>
        <w:widowControl w:val="0"/>
        <w:autoSpaceDE w:val="0"/>
        <w:autoSpaceDN w:val="0"/>
        <w:adjustRightInd w:val="0"/>
      </w:pPr>
    </w:p>
    <w:p w:rsidR="00AB25BF" w:rsidRPr="00AB25BF" w:rsidRDefault="00AB25BF" w:rsidP="00AB25BF">
      <w:pPr>
        <w:widowControl w:val="0"/>
        <w:autoSpaceDE w:val="0"/>
        <w:autoSpaceDN w:val="0"/>
        <w:adjustRightInd w:val="0"/>
      </w:pPr>
      <w:r w:rsidRPr="00AB25BF">
        <w:t xml:space="preserve">Dear Chairman </w:t>
      </w:r>
      <w:r>
        <w:t xml:space="preserve">Crenshaw </w:t>
      </w:r>
      <w:r w:rsidRPr="00AB25BF">
        <w:t xml:space="preserve">and Congressman </w:t>
      </w:r>
      <w:r>
        <w:t>Serrano</w:t>
      </w:r>
      <w:r w:rsidR="00636DA4">
        <w:t>:</w:t>
      </w:r>
    </w:p>
    <w:p w:rsidR="000522B4" w:rsidRPr="00B84341" w:rsidRDefault="000522B4" w:rsidP="00FE51BC">
      <w:pPr>
        <w:rPr>
          <w:sz w:val="22"/>
          <w:szCs w:val="22"/>
        </w:rPr>
      </w:pPr>
    </w:p>
    <w:p w:rsidR="00DD6C7B" w:rsidRPr="00832222" w:rsidRDefault="00AB25BF" w:rsidP="008C6FC3">
      <w:r w:rsidRPr="00832222">
        <w:t xml:space="preserve">I </w:t>
      </w:r>
      <w:r w:rsidR="008B0062">
        <w:t>write</w:t>
      </w:r>
      <w:r w:rsidRPr="00832222">
        <w:t xml:space="preserve"> to </w:t>
      </w:r>
      <w:r w:rsidR="008C6FC3" w:rsidRPr="00832222">
        <w:t>respectfu</w:t>
      </w:r>
      <w:r w:rsidR="008B0062">
        <w:t xml:space="preserve">lly ask that you and your colleagues </w:t>
      </w:r>
      <w:r w:rsidR="008C6FC3" w:rsidRPr="00832222">
        <w:t xml:space="preserve">on the Financial Services and General Government </w:t>
      </w:r>
      <w:r w:rsidR="00676631">
        <w:t>Subcommittee</w:t>
      </w:r>
      <w:r w:rsidR="00676631" w:rsidRPr="00832222">
        <w:t xml:space="preserve"> </w:t>
      </w:r>
      <w:r w:rsidR="008C6FC3" w:rsidRPr="00832222">
        <w:t xml:space="preserve">provide </w:t>
      </w:r>
      <w:r w:rsidR="00676631">
        <w:t xml:space="preserve">at least $224.9 million for the </w:t>
      </w:r>
      <w:r w:rsidR="00676631" w:rsidRPr="00676631">
        <w:rPr>
          <w:sz w:val="22"/>
          <w:szCs w:val="22"/>
        </w:rPr>
        <w:t>Community Development Financial Institutions Fund</w:t>
      </w:r>
      <w:r w:rsidR="00676631">
        <w:rPr>
          <w:sz w:val="22"/>
          <w:szCs w:val="22"/>
        </w:rPr>
        <w:t xml:space="preserve"> </w:t>
      </w:r>
      <w:r w:rsidR="008C6FC3" w:rsidRPr="00832222">
        <w:t xml:space="preserve">in </w:t>
      </w:r>
      <w:r w:rsidR="00DD6C7B" w:rsidRPr="00832222">
        <w:t>the fiscal year 2014 Appropriations bill</w:t>
      </w:r>
      <w:r w:rsidR="008C6FC3" w:rsidRPr="00832222">
        <w:t xml:space="preserve">.  </w:t>
      </w:r>
    </w:p>
    <w:p w:rsidR="005B0CDD" w:rsidRPr="00832222" w:rsidRDefault="005B0CDD" w:rsidP="005B0CDD"/>
    <w:p w:rsidR="00572123" w:rsidRDefault="00676631" w:rsidP="005B0CDD">
      <w:pPr>
        <w:rPr>
          <w:color w:val="000000"/>
        </w:rPr>
      </w:pPr>
      <w:r w:rsidRPr="00676631">
        <w:rPr>
          <w:color w:val="000000"/>
        </w:rPr>
        <w:t>C</w:t>
      </w:r>
      <w:r>
        <w:rPr>
          <w:color w:val="000000"/>
        </w:rPr>
        <w:t>ommunity Development Financial Institutions (CDFIs)</w:t>
      </w:r>
      <w:r w:rsidRPr="00676631">
        <w:rPr>
          <w:color w:val="000000"/>
        </w:rPr>
        <w:t xml:space="preserve"> are community-based, mission-driven financial institutions that specialize in delivering affordable credit, capital, and financial services to residents and businesses in minority and economically distressed communities</w:t>
      </w:r>
      <w:r>
        <w:rPr>
          <w:color w:val="000000"/>
        </w:rPr>
        <w:t>. The CDFI Fund</w:t>
      </w:r>
      <w:r w:rsidRPr="00676631">
        <w:rPr>
          <w:color w:val="000000"/>
        </w:rPr>
        <w:t xml:space="preserve"> was established within the U.S. Department of Treasury in 1994  to promote community development in economically distressed urban and rural communities by investing in and growing </w:t>
      </w:r>
      <w:r>
        <w:rPr>
          <w:color w:val="000000"/>
        </w:rPr>
        <w:t>CDFIs</w:t>
      </w:r>
      <w:r w:rsidRPr="00676631">
        <w:rPr>
          <w:color w:val="000000"/>
        </w:rPr>
        <w:t xml:space="preserve"> across the country.</w:t>
      </w:r>
    </w:p>
    <w:p w:rsidR="00572123" w:rsidRDefault="00572123" w:rsidP="005B0CDD">
      <w:pPr>
        <w:rPr>
          <w:color w:val="000000"/>
        </w:rPr>
      </w:pPr>
    </w:p>
    <w:p w:rsidR="00572123" w:rsidRDefault="00676631" w:rsidP="00572123">
      <w:pPr>
        <w:rPr>
          <w:color w:val="000000"/>
        </w:rPr>
      </w:pPr>
      <w:r w:rsidRPr="00676631">
        <w:rPr>
          <w:color w:val="000000"/>
        </w:rPr>
        <w:t xml:space="preserve">CDFIs provide the flexible, market-driven products and services that consumers and small business owners need to grow and thrive.  CDFIs fill a vital niche in the nation's financial services delivery system by serving communities and market sectors that </w:t>
      </w:r>
      <w:r>
        <w:rPr>
          <w:color w:val="000000"/>
        </w:rPr>
        <w:t>traditional financial institutions</w:t>
      </w:r>
      <w:r w:rsidRPr="00676631">
        <w:rPr>
          <w:color w:val="000000"/>
        </w:rPr>
        <w:t xml:space="preserve"> cannot</w:t>
      </w:r>
      <w:r w:rsidR="00572123">
        <w:rPr>
          <w:color w:val="000000"/>
        </w:rPr>
        <w:t xml:space="preserve">. </w:t>
      </w:r>
      <w:r w:rsidRPr="00676631">
        <w:rPr>
          <w:color w:val="000000"/>
        </w:rPr>
        <w:t xml:space="preserve"> </w:t>
      </w:r>
      <w:r w:rsidR="00572123">
        <w:rPr>
          <w:color w:val="000000"/>
        </w:rPr>
        <w:t>The</w:t>
      </w:r>
      <w:r w:rsidRPr="00676631">
        <w:rPr>
          <w:color w:val="000000"/>
        </w:rPr>
        <w:t xml:space="preserve"> ultimate goal of </w:t>
      </w:r>
      <w:r w:rsidR="00572123">
        <w:rPr>
          <w:color w:val="000000"/>
        </w:rPr>
        <w:t xml:space="preserve">a CDFI is to transition their customers </w:t>
      </w:r>
      <w:r w:rsidRPr="00676631">
        <w:rPr>
          <w:color w:val="000000"/>
        </w:rPr>
        <w:t>into the mainstream economy as bank customers, h</w:t>
      </w:r>
      <w:r w:rsidR="00572123">
        <w:rPr>
          <w:color w:val="000000"/>
        </w:rPr>
        <w:t>ome owners and/or entrepreneurs.</w:t>
      </w:r>
    </w:p>
    <w:p w:rsidR="00572123" w:rsidRDefault="00572123" w:rsidP="00572123">
      <w:pPr>
        <w:rPr>
          <w:color w:val="000000"/>
        </w:rPr>
      </w:pPr>
    </w:p>
    <w:p w:rsidR="00572123" w:rsidRPr="00572123" w:rsidRDefault="00572123" w:rsidP="008B0062">
      <w:pPr>
        <w:rPr>
          <w:bCs/>
          <w:iCs/>
          <w:color w:val="000000"/>
        </w:rPr>
      </w:pPr>
      <w:r w:rsidRPr="00572123">
        <w:t>To date, the CDFI Fund has certified more than 999 CDFIs</w:t>
      </w:r>
      <w:r w:rsidRPr="00572123">
        <w:rPr>
          <w:rStyle w:val="FootnoteReference"/>
        </w:rPr>
        <w:t xml:space="preserve"> </w:t>
      </w:r>
      <w:r w:rsidRPr="00572123">
        <w:t xml:space="preserve">to work in low-wealth communities in all 50 states and the District of Columbia. </w:t>
      </w:r>
      <w:r w:rsidRPr="00572123">
        <w:rPr>
          <w:color w:val="000000"/>
        </w:rPr>
        <w:t>Since</w:t>
      </w:r>
      <w:r w:rsidRPr="00572123">
        <w:rPr>
          <w:bCs/>
          <w:color w:val="000000"/>
        </w:rPr>
        <w:t xml:space="preserve"> 1994, the CDFI Fund has awarded more than $1.7 billion on a competitive basis to CDFIs, Native American CDFIs, and financial institutions through the Bank Enterprise Awards Program. </w:t>
      </w:r>
      <w:r w:rsidRPr="00572123">
        <w:rPr>
          <w:bCs/>
          <w:iCs/>
          <w:color w:val="000000"/>
        </w:rPr>
        <w:t>In FY 2012, CDFIs made over 17,500 loans or investments totaling over $1.29 billion and financed more than 4,1032 small businesses, over 24,466 housing units, and created more than 25,618  jobs.</w:t>
      </w:r>
    </w:p>
    <w:p w:rsidR="00572123" w:rsidRPr="00572123" w:rsidRDefault="00572123" w:rsidP="008B0062">
      <w:pPr>
        <w:rPr>
          <w:bCs/>
          <w:iCs/>
          <w:color w:val="000000"/>
        </w:rPr>
      </w:pPr>
    </w:p>
    <w:p w:rsidR="00636DA4" w:rsidRPr="00572123" w:rsidRDefault="008B0062" w:rsidP="008B0062">
      <w:pPr>
        <w:rPr>
          <w:color w:val="000000"/>
        </w:rPr>
      </w:pPr>
      <w:r>
        <w:t xml:space="preserve">I ask that you provide at least </w:t>
      </w:r>
      <w:r w:rsidR="00572123">
        <w:t>$224.9 million</w:t>
      </w:r>
      <w:r w:rsidR="00EB5695">
        <w:t xml:space="preserve"> </w:t>
      </w:r>
      <w:r>
        <w:t xml:space="preserve">for </w:t>
      </w:r>
      <w:r w:rsidR="00572123">
        <w:t xml:space="preserve">the CDFI Fund </w:t>
      </w:r>
      <w:r>
        <w:t xml:space="preserve">in </w:t>
      </w:r>
      <w:r w:rsidRPr="00832222">
        <w:t>fiscal year 2014</w:t>
      </w:r>
      <w:r w:rsidR="00EB5695">
        <w:t>. This is the funding level requested in the President’s</w:t>
      </w:r>
      <w:r w:rsidR="00572123">
        <w:t xml:space="preserve"> budget </w:t>
      </w:r>
      <w:r w:rsidR="00EB5695">
        <w:t xml:space="preserve">and </w:t>
      </w:r>
      <w:r w:rsidR="00572123">
        <w:t xml:space="preserve">provides a $3.9 million increase over current funding to </w:t>
      </w:r>
      <w:r>
        <w:rPr>
          <w:sz w:val="22"/>
          <w:szCs w:val="22"/>
        </w:rPr>
        <w:t xml:space="preserve">support </w:t>
      </w:r>
      <w:r w:rsidR="00572123">
        <w:rPr>
          <w:sz w:val="22"/>
          <w:szCs w:val="22"/>
        </w:rPr>
        <w:t xml:space="preserve">the work of CDFI in urban and rural communities across the country. </w:t>
      </w:r>
    </w:p>
    <w:p w:rsidR="00572123" w:rsidRDefault="00572123" w:rsidP="008B0062">
      <w:pPr>
        <w:rPr>
          <w:sz w:val="22"/>
          <w:szCs w:val="22"/>
        </w:rPr>
      </w:pPr>
    </w:p>
    <w:p w:rsidR="00636DA4" w:rsidRDefault="00636DA4" w:rsidP="008B0062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636DA4" w:rsidRDefault="00636DA4" w:rsidP="008B0062">
      <w:pPr>
        <w:rPr>
          <w:sz w:val="22"/>
          <w:szCs w:val="22"/>
        </w:rPr>
      </w:pPr>
    </w:p>
    <w:p w:rsidR="00AB25BF" w:rsidRPr="00636DA4" w:rsidRDefault="00636DA4" w:rsidP="008B0062">
      <w:pPr>
        <w:rPr>
          <w:sz w:val="22"/>
          <w:szCs w:val="22"/>
        </w:rPr>
      </w:pPr>
      <w:r w:rsidRPr="00636DA4">
        <w:rPr>
          <w:sz w:val="22"/>
          <w:szCs w:val="22"/>
          <w:highlight w:val="yellow"/>
        </w:rPr>
        <w:t>Representative ---------</w:t>
      </w:r>
    </w:p>
    <w:p w:rsidR="00026BD7" w:rsidRDefault="00026BD7" w:rsidP="00342EB6">
      <w:pPr>
        <w:ind w:right="-540"/>
        <w:rPr>
          <w:color w:val="000000"/>
          <w:sz w:val="22"/>
          <w:szCs w:val="22"/>
        </w:rPr>
      </w:pPr>
    </w:p>
    <w:sectPr w:rsidR="00026BD7" w:rsidSect="0077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35" w:rsidRDefault="000A7C35" w:rsidP="00B84341">
      <w:r>
        <w:separator/>
      </w:r>
    </w:p>
  </w:endnote>
  <w:endnote w:type="continuationSeparator" w:id="0">
    <w:p w:rsidR="000A7C35" w:rsidRDefault="000A7C35" w:rsidP="00B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35" w:rsidRDefault="000A7C35" w:rsidP="00B84341">
      <w:r>
        <w:separator/>
      </w:r>
    </w:p>
  </w:footnote>
  <w:footnote w:type="continuationSeparator" w:id="0">
    <w:p w:rsidR="000A7C35" w:rsidRDefault="000A7C35" w:rsidP="00B8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BC"/>
    <w:rsid w:val="0000793C"/>
    <w:rsid w:val="00026BD7"/>
    <w:rsid w:val="000522B4"/>
    <w:rsid w:val="000A7C35"/>
    <w:rsid w:val="00134481"/>
    <w:rsid w:val="001363E0"/>
    <w:rsid w:val="00155F08"/>
    <w:rsid w:val="0016589E"/>
    <w:rsid w:val="00216E2E"/>
    <w:rsid w:val="0025519F"/>
    <w:rsid w:val="002D29AE"/>
    <w:rsid w:val="002D7026"/>
    <w:rsid w:val="003136C1"/>
    <w:rsid w:val="00334979"/>
    <w:rsid w:val="00342EB6"/>
    <w:rsid w:val="00441A76"/>
    <w:rsid w:val="004471D7"/>
    <w:rsid w:val="00572123"/>
    <w:rsid w:val="00591C59"/>
    <w:rsid w:val="005B0CDD"/>
    <w:rsid w:val="00636DA4"/>
    <w:rsid w:val="00676631"/>
    <w:rsid w:val="006D4DCC"/>
    <w:rsid w:val="006E5CD4"/>
    <w:rsid w:val="00775AE8"/>
    <w:rsid w:val="007D1B24"/>
    <w:rsid w:val="007D2B52"/>
    <w:rsid w:val="007D4B08"/>
    <w:rsid w:val="007F6712"/>
    <w:rsid w:val="00832222"/>
    <w:rsid w:val="00876E66"/>
    <w:rsid w:val="00897BDF"/>
    <w:rsid w:val="008B0062"/>
    <w:rsid w:val="008C04DA"/>
    <w:rsid w:val="008C6FC3"/>
    <w:rsid w:val="00A13C1F"/>
    <w:rsid w:val="00A54AD6"/>
    <w:rsid w:val="00A60EE8"/>
    <w:rsid w:val="00A8310B"/>
    <w:rsid w:val="00AB25BF"/>
    <w:rsid w:val="00AD5862"/>
    <w:rsid w:val="00AF5B05"/>
    <w:rsid w:val="00B8207C"/>
    <w:rsid w:val="00B8291E"/>
    <w:rsid w:val="00B84341"/>
    <w:rsid w:val="00CB123A"/>
    <w:rsid w:val="00D57722"/>
    <w:rsid w:val="00D653EC"/>
    <w:rsid w:val="00DC2849"/>
    <w:rsid w:val="00DD6C7B"/>
    <w:rsid w:val="00E10345"/>
    <w:rsid w:val="00E931B0"/>
    <w:rsid w:val="00EA4537"/>
    <w:rsid w:val="00EB5695"/>
    <w:rsid w:val="00F0312B"/>
    <w:rsid w:val="00F26DC8"/>
    <w:rsid w:val="00F36331"/>
    <w:rsid w:val="00FE0A70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4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3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4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3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2B36-8D91-4EAC-89D9-A1846151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Feighan</dc:creator>
  <cp:lastModifiedBy>Alison Feighan</cp:lastModifiedBy>
  <cp:revision>2</cp:revision>
  <cp:lastPrinted>2012-03-09T15:11:00Z</cp:lastPrinted>
  <dcterms:created xsi:type="dcterms:W3CDTF">2013-04-12T19:40:00Z</dcterms:created>
  <dcterms:modified xsi:type="dcterms:W3CDTF">2013-04-12T19:40:00Z</dcterms:modified>
</cp:coreProperties>
</file>